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04" w:rsidRPr="004110EE" w:rsidRDefault="000B4104" w:rsidP="000B4104">
      <w:pPr>
        <w:rPr>
          <w:rFonts w:ascii="Cambria" w:hAnsi="Cambria" w:cstheme="minorHAnsi"/>
          <w:bCs/>
          <w:sz w:val="22"/>
          <w:szCs w:val="22"/>
        </w:rPr>
      </w:pPr>
      <w:r w:rsidRPr="004110EE">
        <w:rPr>
          <w:rFonts w:ascii="Cambria" w:hAnsi="Cambria" w:cstheme="minorHAnsi"/>
          <w:bCs/>
          <w:sz w:val="22"/>
          <w:szCs w:val="22"/>
        </w:rPr>
        <w:t>Prezados(</w:t>
      </w:r>
      <w:r w:rsidR="00A94EAE" w:rsidRPr="004110EE">
        <w:rPr>
          <w:rFonts w:ascii="Cambria" w:hAnsi="Cambria" w:cstheme="minorHAnsi"/>
          <w:bCs/>
          <w:sz w:val="22"/>
          <w:szCs w:val="22"/>
        </w:rPr>
        <w:t>os</w:t>
      </w:r>
      <w:r w:rsidRPr="004110EE">
        <w:rPr>
          <w:rFonts w:ascii="Cambria" w:hAnsi="Cambria" w:cstheme="minorHAnsi"/>
          <w:bCs/>
          <w:sz w:val="22"/>
          <w:szCs w:val="22"/>
        </w:rPr>
        <w:t xml:space="preserve">) </w:t>
      </w:r>
      <w:r w:rsidR="00A94EAE" w:rsidRPr="004110EE">
        <w:rPr>
          <w:rFonts w:ascii="Cambria" w:hAnsi="Cambria" w:cstheme="minorHAnsi"/>
          <w:bCs/>
          <w:sz w:val="22"/>
          <w:szCs w:val="22"/>
        </w:rPr>
        <w:t>Secretários</w:t>
      </w:r>
      <w:r w:rsidRPr="004110EE">
        <w:rPr>
          <w:rFonts w:ascii="Cambria" w:hAnsi="Cambria" w:cstheme="minorHAnsi"/>
          <w:bCs/>
          <w:sz w:val="22"/>
          <w:szCs w:val="22"/>
        </w:rPr>
        <w:t>(as)</w:t>
      </w:r>
    </w:p>
    <w:p w:rsidR="00BA01EB" w:rsidRDefault="00BA01EB" w:rsidP="000B4104">
      <w:pPr>
        <w:rPr>
          <w:rFonts w:ascii="Cambria" w:hAnsi="Cambria" w:cstheme="minorHAnsi"/>
          <w:bCs/>
          <w:color w:val="2E74B5" w:themeColor="accent1" w:themeShade="BF"/>
          <w:sz w:val="22"/>
          <w:szCs w:val="22"/>
        </w:rPr>
      </w:pPr>
    </w:p>
    <w:p w:rsidR="000B4104" w:rsidRPr="00BA01EB" w:rsidRDefault="00A94EAE" w:rsidP="000B4104">
      <w:pPr>
        <w:rPr>
          <w:rFonts w:ascii="Cambria" w:hAnsi="Cambria" w:cstheme="minorHAnsi"/>
          <w:bCs/>
          <w:sz w:val="22"/>
          <w:szCs w:val="22"/>
        </w:rPr>
      </w:pPr>
      <w:r w:rsidRPr="00BA01EB">
        <w:rPr>
          <w:rFonts w:ascii="Cambria" w:hAnsi="Cambria" w:cstheme="minorHAnsi"/>
          <w:bCs/>
          <w:sz w:val="22"/>
          <w:szCs w:val="22"/>
        </w:rPr>
        <w:t xml:space="preserve">A fim de organizar o processo de escolha das chapas que forem </w:t>
      </w:r>
      <w:r w:rsidR="000B4104" w:rsidRPr="00BA01EB">
        <w:rPr>
          <w:rFonts w:ascii="Cambria" w:hAnsi="Cambria" w:cstheme="minorHAnsi"/>
          <w:bCs/>
          <w:sz w:val="22"/>
          <w:szCs w:val="22"/>
        </w:rPr>
        <w:t>homologa</w:t>
      </w:r>
      <w:r w:rsidRPr="00BA01EB">
        <w:rPr>
          <w:rFonts w:ascii="Cambria" w:hAnsi="Cambria" w:cstheme="minorHAnsi"/>
          <w:bCs/>
          <w:sz w:val="22"/>
          <w:szCs w:val="22"/>
        </w:rPr>
        <w:t xml:space="preserve">das </w:t>
      </w:r>
      <w:r w:rsidR="000B4104" w:rsidRPr="00BA01EB">
        <w:rPr>
          <w:rFonts w:ascii="Cambria" w:hAnsi="Cambria" w:cstheme="minorHAnsi"/>
          <w:bCs/>
          <w:sz w:val="22"/>
          <w:szCs w:val="22"/>
        </w:rPr>
        <w:t>a concor</w:t>
      </w:r>
      <w:r w:rsidRPr="00BA01EB">
        <w:rPr>
          <w:rFonts w:ascii="Cambria" w:hAnsi="Cambria" w:cstheme="minorHAnsi"/>
          <w:bCs/>
          <w:sz w:val="22"/>
          <w:szCs w:val="22"/>
        </w:rPr>
        <w:t>r</w:t>
      </w:r>
      <w:r w:rsidR="000B4104" w:rsidRPr="00BA01EB">
        <w:rPr>
          <w:rFonts w:ascii="Cambria" w:hAnsi="Cambria" w:cstheme="minorHAnsi"/>
          <w:bCs/>
          <w:sz w:val="22"/>
          <w:szCs w:val="22"/>
        </w:rPr>
        <w:t>erem para a Diretoria do C</w:t>
      </w:r>
      <w:r w:rsidR="00010347" w:rsidRPr="00BA01EB">
        <w:rPr>
          <w:rFonts w:ascii="Cambria" w:hAnsi="Cambria" w:cstheme="minorHAnsi"/>
          <w:bCs/>
          <w:sz w:val="22"/>
          <w:szCs w:val="22"/>
        </w:rPr>
        <w:t>OEGEMAS</w:t>
      </w:r>
      <w:r w:rsidR="000B4104" w:rsidRPr="00BA01EB">
        <w:rPr>
          <w:rFonts w:ascii="Cambria" w:hAnsi="Cambria" w:cstheme="minorHAnsi"/>
          <w:bCs/>
          <w:sz w:val="22"/>
          <w:szCs w:val="22"/>
        </w:rPr>
        <w:t xml:space="preserve">/SC, </w:t>
      </w:r>
      <w:r w:rsidRPr="00BA01EB">
        <w:rPr>
          <w:rFonts w:ascii="Cambria" w:hAnsi="Cambria" w:cstheme="minorHAnsi"/>
          <w:bCs/>
          <w:sz w:val="22"/>
          <w:szCs w:val="22"/>
        </w:rPr>
        <w:t xml:space="preserve">vimos </w:t>
      </w:r>
      <w:r w:rsidR="000B4104" w:rsidRPr="00BA01EB">
        <w:rPr>
          <w:rFonts w:ascii="Cambria" w:hAnsi="Cambria" w:cstheme="minorHAnsi"/>
          <w:bCs/>
          <w:sz w:val="22"/>
          <w:szCs w:val="22"/>
        </w:rPr>
        <w:t>orienta</w:t>
      </w:r>
      <w:r w:rsidRPr="00BA01EB">
        <w:rPr>
          <w:rFonts w:ascii="Cambria" w:hAnsi="Cambria" w:cstheme="minorHAnsi"/>
          <w:bCs/>
          <w:sz w:val="22"/>
          <w:szCs w:val="22"/>
        </w:rPr>
        <w:t xml:space="preserve">r </w:t>
      </w:r>
      <w:r w:rsidR="000B4104" w:rsidRPr="00BA01EB">
        <w:rPr>
          <w:rFonts w:ascii="Cambria" w:hAnsi="Cambria" w:cstheme="minorHAnsi"/>
          <w:bCs/>
          <w:sz w:val="22"/>
          <w:szCs w:val="22"/>
        </w:rPr>
        <w:t>sobre a apresentação da chapa, no dia da asssembleia, conforme previsto no Regimento Interno</w:t>
      </w:r>
      <w:r w:rsidR="00496F47" w:rsidRPr="00BA01EB">
        <w:rPr>
          <w:rFonts w:ascii="Cambria" w:hAnsi="Cambria" w:cstheme="minorHAnsi"/>
          <w:bCs/>
          <w:sz w:val="22"/>
          <w:szCs w:val="22"/>
        </w:rPr>
        <w:t xml:space="preserve"> e sobre a campanha.</w:t>
      </w:r>
      <w:r w:rsidRPr="00BA01EB">
        <w:rPr>
          <w:rFonts w:ascii="Cambria" w:hAnsi="Cambria" w:cstheme="minorHAnsi"/>
          <w:bCs/>
          <w:sz w:val="22"/>
          <w:szCs w:val="22"/>
        </w:rPr>
        <w:t xml:space="preserve"> </w:t>
      </w:r>
    </w:p>
    <w:p w:rsidR="00064009" w:rsidRDefault="00064009" w:rsidP="00064009">
      <w:pPr>
        <w:rPr>
          <w:rFonts w:ascii="Cambria" w:hAnsi="Cambria" w:cstheme="minorHAnsi"/>
          <w:b/>
          <w:bCs/>
          <w:sz w:val="22"/>
          <w:szCs w:val="22"/>
        </w:rPr>
      </w:pPr>
    </w:p>
    <w:p w:rsidR="00BA01EB" w:rsidRDefault="00064009" w:rsidP="00064009">
      <w:pPr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CAPÍTULO VI - D</w:t>
      </w:r>
      <w:r w:rsidR="00351BE5" w:rsidRPr="004110EE">
        <w:rPr>
          <w:rFonts w:ascii="Cambria" w:hAnsi="Cambria" w:cstheme="minorHAnsi"/>
          <w:b/>
          <w:bCs/>
          <w:sz w:val="22"/>
          <w:szCs w:val="22"/>
        </w:rPr>
        <w:t>O PROCESSO DE ELEIÇÃO</w:t>
      </w:r>
    </w:p>
    <w:p w:rsidR="00BA01EB" w:rsidRDefault="00BA01EB" w:rsidP="00BA01EB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:rsidR="00BA01EB" w:rsidRDefault="00351BE5" w:rsidP="00BA01EB">
      <w:pPr>
        <w:jc w:val="left"/>
        <w:rPr>
          <w:rFonts w:ascii="Cambria" w:hAnsi="Cambria" w:cstheme="minorHAnsi"/>
          <w:bCs/>
          <w:sz w:val="22"/>
          <w:szCs w:val="22"/>
        </w:rPr>
      </w:pPr>
      <w:r w:rsidRPr="004110EE">
        <w:rPr>
          <w:rFonts w:ascii="Cambria" w:hAnsi="Cambria" w:cstheme="minorHAnsi"/>
          <w:bCs/>
          <w:sz w:val="22"/>
          <w:szCs w:val="22"/>
        </w:rPr>
        <w:t>Art. 18. A Comissão Eleitoral</w:t>
      </w:r>
      <w:r w:rsidR="00496F47" w:rsidRPr="004110EE">
        <w:rPr>
          <w:rFonts w:ascii="Cambria" w:hAnsi="Cambria" w:cstheme="minorHAnsi"/>
          <w:bCs/>
          <w:sz w:val="22"/>
          <w:szCs w:val="22"/>
        </w:rPr>
        <w:t xml:space="preserve"> </w:t>
      </w:r>
      <w:r w:rsidRPr="004110EE">
        <w:rPr>
          <w:rFonts w:ascii="Cambria" w:hAnsi="Cambria" w:cstheme="minorHAnsi"/>
          <w:b/>
          <w:bCs/>
          <w:sz w:val="22"/>
          <w:szCs w:val="22"/>
          <w:highlight w:val="yellow"/>
        </w:rPr>
        <w:t>abrirá espaço para a apresen</w:t>
      </w:r>
      <w:r w:rsidR="00495ADE" w:rsidRPr="004110EE">
        <w:rPr>
          <w:rFonts w:ascii="Cambria" w:hAnsi="Cambria" w:cstheme="minorHAnsi"/>
          <w:b/>
          <w:bCs/>
          <w:sz w:val="22"/>
          <w:szCs w:val="22"/>
          <w:highlight w:val="yellow"/>
        </w:rPr>
        <w:t xml:space="preserve">tação das chapas inscritas para </w:t>
      </w:r>
      <w:r w:rsidR="00BA01EB">
        <w:rPr>
          <w:rFonts w:ascii="Cambria" w:hAnsi="Cambria" w:cstheme="minorHAnsi"/>
          <w:b/>
          <w:bCs/>
          <w:sz w:val="22"/>
          <w:szCs w:val="22"/>
          <w:highlight w:val="yellow"/>
        </w:rPr>
        <w:t xml:space="preserve">a Diretoria </w:t>
      </w:r>
      <w:r w:rsidRPr="004110EE">
        <w:rPr>
          <w:rFonts w:ascii="Cambria" w:hAnsi="Cambria" w:cstheme="minorHAnsi"/>
          <w:b/>
          <w:bCs/>
          <w:sz w:val="22"/>
          <w:szCs w:val="22"/>
          <w:highlight w:val="yellow"/>
        </w:rPr>
        <w:t>Executiva do COEGEMAS, as quais terão no máximo 10 min</w:t>
      </w:r>
      <w:r w:rsidRPr="004110EE">
        <w:rPr>
          <w:rFonts w:ascii="Cambria" w:hAnsi="Cambria" w:cstheme="minorHAnsi"/>
          <w:b/>
          <w:bCs/>
          <w:sz w:val="22"/>
          <w:szCs w:val="22"/>
        </w:rPr>
        <w:t xml:space="preserve">, </w:t>
      </w:r>
      <w:r w:rsidR="00495ADE" w:rsidRPr="004110EE">
        <w:rPr>
          <w:rFonts w:ascii="Cambria" w:hAnsi="Cambria" w:cstheme="minorHAnsi"/>
          <w:bCs/>
          <w:sz w:val="22"/>
          <w:szCs w:val="22"/>
        </w:rPr>
        <w:t>pa</w:t>
      </w:r>
      <w:r w:rsidR="00BA01EB">
        <w:rPr>
          <w:rFonts w:ascii="Cambria" w:hAnsi="Cambria" w:cstheme="minorHAnsi"/>
          <w:bCs/>
          <w:sz w:val="22"/>
          <w:szCs w:val="22"/>
        </w:rPr>
        <w:t xml:space="preserve">ra apresentar seus integrantes, </w:t>
      </w:r>
      <w:r w:rsidRPr="004110EE">
        <w:rPr>
          <w:rFonts w:ascii="Cambria" w:hAnsi="Cambria" w:cstheme="minorHAnsi"/>
          <w:bCs/>
          <w:sz w:val="22"/>
          <w:szCs w:val="22"/>
        </w:rPr>
        <w:t>municípios onde atuam e respectivos p</w:t>
      </w:r>
      <w:bookmarkStart w:id="0" w:name="_GoBack"/>
      <w:bookmarkEnd w:id="0"/>
      <w:r w:rsidR="00495ADE" w:rsidRPr="004110EE">
        <w:rPr>
          <w:rFonts w:ascii="Cambria" w:hAnsi="Cambria" w:cstheme="minorHAnsi"/>
          <w:bCs/>
          <w:sz w:val="22"/>
          <w:szCs w:val="22"/>
        </w:rPr>
        <w:t xml:space="preserve">ortes, bem como as propostas da </w:t>
      </w:r>
      <w:r w:rsidR="00BA01EB">
        <w:rPr>
          <w:rFonts w:ascii="Cambria" w:hAnsi="Cambria" w:cstheme="minorHAnsi"/>
          <w:bCs/>
          <w:sz w:val="22"/>
          <w:szCs w:val="22"/>
        </w:rPr>
        <w:t>gestão.</w:t>
      </w:r>
    </w:p>
    <w:p w:rsidR="00351BE5" w:rsidRPr="004110EE" w:rsidRDefault="00351BE5" w:rsidP="00BA01EB">
      <w:pPr>
        <w:jc w:val="left"/>
        <w:rPr>
          <w:rFonts w:ascii="Cambria" w:hAnsi="Cambria" w:cstheme="minorHAnsi"/>
          <w:bCs/>
          <w:sz w:val="22"/>
          <w:szCs w:val="22"/>
        </w:rPr>
      </w:pPr>
      <w:r w:rsidRPr="004110EE">
        <w:rPr>
          <w:rFonts w:ascii="Cambria" w:hAnsi="Cambria" w:cstheme="minorHAnsi"/>
          <w:bCs/>
          <w:sz w:val="22"/>
          <w:szCs w:val="22"/>
        </w:rPr>
        <w:t xml:space="preserve">I – Durante a apresentação do representante da chapa não </w:t>
      </w:r>
      <w:r w:rsidR="00495ADE" w:rsidRPr="004110EE">
        <w:rPr>
          <w:rFonts w:ascii="Cambria" w:hAnsi="Cambria" w:cstheme="minorHAnsi"/>
          <w:bCs/>
          <w:sz w:val="22"/>
          <w:szCs w:val="22"/>
        </w:rPr>
        <w:t xml:space="preserve">será permitida interrupções dos </w:t>
      </w:r>
      <w:r w:rsidRPr="004110EE">
        <w:rPr>
          <w:rFonts w:ascii="Cambria" w:hAnsi="Cambria" w:cstheme="minorHAnsi"/>
          <w:bCs/>
          <w:sz w:val="22"/>
          <w:szCs w:val="22"/>
        </w:rPr>
        <w:t>demais participantes.</w:t>
      </w:r>
      <w:r w:rsidRPr="004110EE">
        <w:rPr>
          <w:rFonts w:ascii="Cambria" w:hAnsi="Cambria" w:cstheme="minorHAnsi"/>
          <w:bCs/>
          <w:sz w:val="22"/>
          <w:szCs w:val="22"/>
        </w:rPr>
        <w:cr/>
        <w:t>II - Após a apresentação do representante da chapa, os Ges</w:t>
      </w:r>
      <w:r w:rsidR="00495ADE" w:rsidRPr="004110EE">
        <w:rPr>
          <w:rFonts w:ascii="Cambria" w:hAnsi="Cambria" w:cstheme="minorHAnsi"/>
          <w:bCs/>
          <w:sz w:val="22"/>
          <w:szCs w:val="22"/>
        </w:rPr>
        <w:t xml:space="preserve">tores inscritos na I Assembleia </w:t>
      </w:r>
      <w:r w:rsidRPr="004110EE">
        <w:rPr>
          <w:rFonts w:ascii="Cambria" w:hAnsi="Cambria" w:cstheme="minorHAnsi"/>
          <w:bCs/>
          <w:sz w:val="22"/>
          <w:szCs w:val="22"/>
        </w:rPr>
        <w:t>Geral deverão manifestar seu voto através do cartão entregue no mo</w:t>
      </w:r>
      <w:r w:rsidR="00495ADE" w:rsidRPr="004110EE">
        <w:rPr>
          <w:rFonts w:ascii="Cambria" w:hAnsi="Cambria" w:cstheme="minorHAnsi"/>
          <w:bCs/>
          <w:sz w:val="22"/>
          <w:szCs w:val="22"/>
        </w:rPr>
        <w:t xml:space="preserve">mento do </w:t>
      </w:r>
      <w:r w:rsidRPr="004110EE">
        <w:rPr>
          <w:rFonts w:ascii="Cambria" w:hAnsi="Cambria" w:cstheme="minorHAnsi"/>
          <w:bCs/>
          <w:sz w:val="22"/>
          <w:szCs w:val="22"/>
        </w:rPr>
        <w:t>credenciamento.</w:t>
      </w:r>
    </w:p>
    <w:p w:rsidR="000B4104" w:rsidRPr="004110EE" w:rsidRDefault="000B4104" w:rsidP="00BA01EB">
      <w:pPr>
        <w:jc w:val="left"/>
        <w:rPr>
          <w:rFonts w:ascii="Cambria" w:hAnsi="Cambria" w:cstheme="minorHAnsi"/>
          <w:bCs/>
          <w:sz w:val="22"/>
          <w:szCs w:val="22"/>
        </w:rPr>
      </w:pPr>
    </w:p>
    <w:p w:rsidR="000B4104" w:rsidRPr="004110EE" w:rsidRDefault="000B4104" w:rsidP="000B4104">
      <w:pPr>
        <w:rPr>
          <w:rFonts w:ascii="Cambria" w:hAnsi="Cambria" w:cstheme="minorHAnsi"/>
          <w:b/>
          <w:bCs/>
          <w:sz w:val="22"/>
          <w:szCs w:val="22"/>
        </w:rPr>
      </w:pPr>
      <w:r w:rsidRPr="004110EE">
        <w:rPr>
          <w:rFonts w:ascii="Cambria" w:hAnsi="Cambria" w:cstheme="minorHAnsi"/>
          <w:b/>
          <w:bCs/>
          <w:sz w:val="22"/>
          <w:szCs w:val="22"/>
        </w:rPr>
        <w:t xml:space="preserve">SOBRE A METODOLOGIA </w:t>
      </w:r>
      <w:r w:rsidR="00495ADE" w:rsidRPr="004110EE">
        <w:rPr>
          <w:rFonts w:ascii="Cambria" w:hAnsi="Cambria" w:cstheme="minorHAnsi"/>
          <w:b/>
          <w:bCs/>
          <w:sz w:val="22"/>
          <w:szCs w:val="22"/>
        </w:rPr>
        <w:t xml:space="preserve">DE APRESENTAÇÃO NO DIA DA ASSEMBLEIA </w:t>
      </w:r>
    </w:p>
    <w:p w:rsidR="000B4104" w:rsidRPr="004110EE" w:rsidRDefault="000B4104" w:rsidP="000B4104">
      <w:pPr>
        <w:rPr>
          <w:rFonts w:ascii="Cambria" w:hAnsi="Cambria" w:cstheme="minorHAnsi"/>
          <w:bCs/>
          <w:sz w:val="22"/>
          <w:szCs w:val="22"/>
        </w:rPr>
      </w:pPr>
      <w:r w:rsidRPr="004110EE">
        <w:rPr>
          <w:rFonts w:ascii="Cambria" w:hAnsi="Cambria" w:cstheme="minorHAnsi"/>
          <w:bCs/>
          <w:sz w:val="22"/>
          <w:szCs w:val="22"/>
        </w:rPr>
        <w:t>A Comissão Eleitoral, formada</w:t>
      </w:r>
      <w:r w:rsidR="00496F47" w:rsidRPr="004110EE">
        <w:rPr>
          <w:rFonts w:ascii="Cambria" w:hAnsi="Cambria" w:cstheme="minorHAnsi"/>
          <w:bCs/>
          <w:sz w:val="22"/>
          <w:szCs w:val="22"/>
        </w:rPr>
        <w:t xml:space="preserve"> por 06(seis) membros</w:t>
      </w:r>
      <w:r w:rsidRPr="004110EE">
        <w:rPr>
          <w:rFonts w:ascii="Cambria" w:hAnsi="Cambria" w:cstheme="minorHAnsi"/>
          <w:bCs/>
          <w:sz w:val="22"/>
          <w:szCs w:val="22"/>
        </w:rPr>
        <w:t>, conforme Estatuto do C</w:t>
      </w:r>
      <w:r w:rsidR="00010347">
        <w:rPr>
          <w:rFonts w:ascii="Cambria" w:hAnsi="Cambria" w:cstheme="minorHAnsi"/>
          <w:bCs/>
          <w:sz w:val="22"/>
          <w:szCs w:val="22"/>
        </w:rPr>
        <w:t>OEGEMAS/SC</w:t>
      </w:r>
      <w:r w:rsidRPr="004110EE">
        <w:rPr>
          <w:rFonts w:ascii="Cambria" w:hAnsi="Cambria" w:cstheme="minorHAnsi"/>
          <w:bCs/>
          <w:sz w:val="22"/>
          <w:szCs w:val="22"/>
        </w:rPr>
        <w:t>, orientam que quanto a dinâmica, forma a qual a chapa utilizará esse tempo de 10min, é de livre decisão da chapa, ou seja, se utilizará powerpoint, se fará vídeo, se somente um dos membros apresentará os demais, se todos os membros usarão da palavra...</w:t>
      </w:r>
      <w:r w:rsidR="00496F47" w:rsidRPr="004110EE">
        <w:rPr>
          <w:rFonts w:ascii="Cambria" w:hAnsi="Cambria" w:cstheme="minorHAnsi"/>
          <w:bCs/>
          <w:sz w:val="22"/>
          <w:szCs w:val="22"/>
        </w:rPr>
        <w:t xml:space="preserve"> </w:t>
      </w:r>
      <w:r w:rsidRPr="004110EE">
        <w:rPr>
          <w:rFonts w:ascii="Cambria" w:hAnsi="Cambria" w:cstheme="minorHAnsi"/>
          <w:bCs/>
          <w:sz w:val="22"/>
          <w:szCs w:val="22"/>
        </w:rPr>
        <w:t xml:space="preserve">No entanto, destacamos que os 10min devem ser cumpridos. </w:t>
      </w:r>
    </w:p>
    <w:p w:rsidR="000921FE" w:rsidRPr="004110EE" w:rsidRDefault="000921FE" w:rsidP="000921FE">
      <w:pPr>
        <w:jc w:val="left"/>
        <w:rPr>
          <w:rFonts w:ascii="Cambria" w:hAnsi="Cambria" w:cstheme="minorHAnsi"/>
          <w:b/>
          <w:bCs/>
          <w:color w:val="2E74B5" w:themeColor="accent1" w:themeShade="BF"/>
          <w:sz w:val="22"/>
          <w:szCs w:val="22"/>
        </w:rPr>
      </w:pPr>
    </w:p>
    <w:p w:rsidR="00496F47" w:rsidRPr="00BA01EB" w:rsidRDefault="000921FE" w:rsidP="000921FE">
      <w:pPr>
        <w:jc w:val="left"/>
        <w:rPr>
          <w:rFonts w:ascii="Cambria" w:hAnsi="Cambria" w:cstheme="minorHAnsi"/>
          <w:b/>
          <w:bCs/>
          <w:sz w:val="22"/>
          <w:szCs w:val="22"/>
        </w:rPr>
      </w:pPr>
      <w:r w:rsidRPr="00BA01EB">
        <w:rPr>
          <w:rFonts w:ascii="Cambria" w:hAnsi="Cambria" w:cstheme="minorHAnsi"/>
          <w:b/>
          <w:bCs/>
          <w:sz w:val="22"/>
          <w:szCs w:val="22"/>
        </w:rPr>
        <w:t>SOBRE A CAMPANHA DA(S) CHAPA(S) HOMOLOGADA(S)</w:t>
      </w:r>
    </w:p>
    <w:p w:rsidR="000921FE" w:rsidRPr="00BA01EB" w:rsidRDefault="000921FE" w:rsidP="000921FE">
      <w:pPr>
        <w:rPr>
          <w:rFonts w:ascii="Cambria" w:hAnsi="Cambria" w:cstheme="minorHAnsi"/>
          <w:bCs/>
          <w:sz w:val="22"/>
          <w:szCs w:val="22"/>
        </w:rPr>
      </w:pPr>
      <w:r w:rsidRPr="00BA01EB">
        <w:rPr>
          <w:rFonts w:ascii="Cambria" w:hAnsi="Cambria" w:cstheme="minorHAnsi"/>
          <w:bCs/>
          <w:sz w:val="22"/>
          <w:szCs w:val="22"/>
        </w:rPr>
        <w:t xml:space="preserve">Com relação a campanha da(s) </w:t>
      </w:r>
      <w:r w:rsidRPr="00BA01EB">
        <w:rPr>
          <w:rFonts w:ascii="Cambria" w:hAnsi="Cambria" w:cstheme="minorHAnsi"/>
          <w:b/>
          <w:bCs/>
          <w:sz w:val="22"/>
          <w:szCs w:val="22"/>
        </w:rPr>
        <w:t>chapa(s)</w:t>
      </w:r>
      <w:r w:rsidRPr="00BA01EB">
        <w:rPr>
          <w:rFonts w:ascii="Cambria" w:hAnsi="Cambria" w:cstheme="minorHAnsi"/>
          <w:bCs/>
          <w:sz w:val="22"/>
          <w:szCs w:val="22"/>
        </w:rPr>
        <w:t xml:space="preserve"> </w:t>
      </w:r>
      <w:r w:rsidRPr="00BA01EB">
        <w:rPr>
          <w:rFonts w:ascii="Cambria" w:hAnsi="Cambria" w:cstheme="minorHAnsi"/>
          <w:b/>
          <w:bCs/>
          <w:sz w:val="22"/>
          <w:szCs w:val="22"/>
        </w:rPr>
        <w:t>homologada(s)</w:t>
      </w:r>
      <w:r w:rsidRPr="00BA01EB">
        <w:rPr>
          <w:rFonts w:ascii="Cambria" w:hAnsi="Cambria" w:cstheme="minorHAnsi"/>
          <w:bCs/>
          <w:sz w:val="22"/>
          <w:szCs w:val="22"/>
        </w:rPr>
        <w:t xml:space="preserve"> e considerando que não constam orientações no estatuto, a Comissão Eleitoral, entende a oficialidade de campanha entre os dia 09/02/2023, a partir da homologação das chapas, até dia 13/02/2023 às 24h, utilizando redes sociais, contatos com os gestores e demais meios que os candidatos tiverem à disposição. </w:t>
      </w:r>
    </w:p>
    <w:p w:rsidR="000921FE" w:rsidRPr="004110EE" w:rsidRDefault="000921FE" w:rsidP="000B4104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:rsidR="000B4104" w:rsidRPr="004110EE" w:rsidRDefault="000B4104" w:rsidP="000B4104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110EE">
        <w:rPr>
          <w:rFonts w:ascii="Cambria" w:hAnsi="Cambria" w:cstheme="minorHAnsi"/>
          <w:b/>
          <w:bCs/>
          <w:sz w:val="22"/>
          <w:szCs w:val="22"/>
        </w:rPr>
        <w:t>Comissão Eleitoral</w:t>
      </w:r>
    </w:p>
    <w:p w:rsidR="000B4104" w:rsidRPr="004110EE" w:rsidRDefault="000B4104" w:rsidP="00691C8B">
      <w:pPr>
        <w:rPr>
          <w:rFonts w:ascii="Cambria" w:hAnsi="Cambria" w:cstheme="minorHAnsi"/>
          <w:bCs/>
          <w:sz w:val="22"/>
          <w:szCs w:val="22"/>
        </w:rPr>
      </w:pPr>
    </w:p>
    <w:p w:rsidR="00496F47" w:rsidRPr="00BA01EB" w:rsidRDefault="000B4104" w:rsidP="00BA01EB">
      <w:pPr>
        <w:jc w:val="right"/>
        <w:rPr>
          <w:rFonts w:ascii="Cambria" w:hAnsi="Cambria" w:cstheme="minorHAnsi"/>
          <w:bCs/>
          <w:sz w:val="22"/>
          <w:szCs w:val="22"/>
        </w:rPr>
      </w:pPr>
      <w:r w:rsidRPr="00BA01EB">
        <w:rPr>
          <w:rFonts w:ascii="Cambria" w:hAnsi="Cambria" w:cstheme="minorHAnsi"/>
          <w:bCs/>
          <w:sz w:val="22"/>
          <w:szCs w:val="22"/>
        </w:rPr>
        <w:t xml:space="preserve">Florianópolis, </w:t>
      </w:r>
      <w:r w:rsidR="004110EE" w:rsidRPr="00BA01EB">
        <w:rPr>
          <w:rFonts w:ascii="Cambria" w:hAnsi="Cambria" w:cstheme="minorHAnsi"/>
          <w:bCs/>
          <w:sz w:val="22"/>
          <w:szCs w:val="22"/>
        </w:rPr>
        <w:t>02</w:t>
      </w:r>
      <w:r w:rsidR="00BA01EB">
        <w:rPr>
          <w:rFonts w:ascii="Cambria" w:hAnsi="Cambria" w:cstheme="minorHAnsi"/>
          <w:bCs/>
          <w:sz w:val="22"/>
          <w:szCs w:val="22"/>
        </w:rPr>
        <w:t xml:space="preserve"> de fevereiro de 2023.</w:t>
      </w:r>
    </w:p>
    <w:p w:rsidR="00496F47" w:rsidRPr="000921FE" w:rsidRDefault="00496F47" w:rsidP="00691C8B">
      <w:pPr>
        <w:jc w:val="right"/>
        <w:rPr>
          <w:rFonts w:ascii="Cambria" w:hAnsi="Cambria" w:cstheme="minorHAnsi"/>
          <w:bCs/>
        </w:rPr>
      </w:pPr>
    </w:p>
    <w:sectPr w:rsidR="00496F47" w:rsidRPr="000921FE" w:rsidSect="00657ACA">
      <w:headerReference w:type="default" r:id="rId11"/>
      <w:footerReference w:type="default" r:id="rId12"/>
      <w:pgSz w:w="11906" w:h="16838"/>
      <w:pgMar w:top="2268" w:right="850" w:bottom="1418" w:left="105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2B" w:rsidRDefault="0080192B">
      <w:pPr>
        <w:spacing w:line="240" w:lineRule="auto"/>
      </w:pPr>
      <w:r>
        <w:separator/>
      </w:r>
    </w:p>
  </w:endnote>
  <w:endnote w:type="continuationSeparator" w:id="0">
    <w:p w:rsidR="0080192B" w:rsidRDefault="00801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ilec Thin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D9" w:rsidRDefault="006C0A7E">
    <w:pPr>
      <w:pStyle w:val="Rodap"/>
      <w:jc w:val="center"/>
    </w:pPr>
    <w:r>
      <w:rPr>
        <w:rFonts w:ascii="Sailec Thin" w:hAnsi="Sailec Thin" w:cs="Calibri"/>
        <w:b/>
        <w:sz w:val="20"/>
      </w:rPr>
      <w:t xml:space="preserve">Rua General Liberato Bittencourt, 1.885 | 88070-800 | Florianópolis-SC | +55 48 3221.8800 | </w:t>
    </w:r>
    <w:hyperlink r:id="rId1">
      <w:r>
        <w:rPr>
          <w:rStyle w:val="LinkdaInternet"/>
          <w:rFonts w:ascii="Sailec Thin" w:hAnsi="Sailec Thin" w:cs="Calibri"/>
          <w:b/>
          <w:sz w:val="20"/>
        </w:rPr>
        <w:t>www.fecam.org.br</w:t>
      </w:r>
    </w:hyperlink>
  </w:p>
  <w:p w:rsidR="00C117D9" w:rsidRDefault="00C117D9">
    <w:pPr>
      <w:pStyle w:val="Rodap"/>
      <w:jc w:val="center"/>
      <w:rPr>
        <w:rFonts w:ascii="Sailec Thin" w:hAnsi="Sailec Thin" w:cs="Calibri"/>
        <w:sz w:val="18"/>
      </w:rPr>
    </w:pPr>
  </w:p>
  <w:p w:rsidR="00C117D9" w:rsidRDefault="006C0A7E">
    <w:pPr>
      <w:pStyle w:val="Rodap"/>
      <w:ind w:left="-1701"/>
      <w:jc w:val="center"/>
    </w:pPr>
    <w:r>
      <w:rPr>
        <w:noProof/>
        <w:lang w:eastAsia="pt-BR"/>
      </w:rPr>
      <w:drawing>
        <wp:inline distT="0" distB="0" distL="0" distR="0">
          <wp:extent cx="8733155" cy="419100"/>
          <wp:effectExtent l="0" t="0" r="0" b="0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3315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2B" w:rsidRDefault="0080192B">
      <w:pPr>
        <w:spacing w:line="240" w:lineRule="auto"/>
      </w:pPr>
      <w:r>
        <w:separator/>
      </w:r>
    </w:p>
  </w:footnote>
  <w:footnote w:type="continuationSeparator" w:id="0">
    <w:p w:rsidR="0080192B" w:rsidRDefault="00801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D9" w:rsidRDefault="00087E0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63845" cy="1113155"/>
          <wp:effectExtent l="0" t="0" r="0" b="0"/>
          <wp:docPr id="1" name="Imagem 1" descr="COEGEMAS 2019 - (aprova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GEMAS 2019 - (aprovad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F03"/>
    <w:multiLevelType w:val="hybridMultilevel"/>
    <w:tmpl w:val="D94E2D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055"/>
    <w:multiLevelType w:val="hybridMultilevel"/>
    <w:tmpl w:val="F2844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D9C"/>
    <w:multiLevelType w:val="hybridMultilevel"/>
    <w:tmpl w:val="E56C1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69DA"/>
    <w:multiLevelType w:val="hybridMultilevel"/>
    <w:tmpl w:val="AA284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4623"/>
    <w:multiLevelType w:val="hybridMultilevel"/>
    <w:tmpl w:val="5F5CCB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F35"/>
    <w:multiLevelType w:val="hybridMultilevel"/>
    <w:tmpl w:val="529A65F0"/>
    <w:lvl w:ilvl="0" w:tplc="6B3681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D91"/>
    <w:multiLevelType w:val="hybridMultilevel"/>
    <w:tmpl w:val="D0029BA2"/>
    <w:lvl w:ilvl="0" w:tplc="BB82148E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C5832"/>
    <w:multiLevelType w:val="hybridMultilevel"/>
    <w:tmpl w:val="64A6AB4A"/>
    <w:lvl w:ilvl="0" w:tplc="104EC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5A55"/>
    <w:multiLevelType w:val="hybridMultilevel"/>
    <w:tmpl w:val="7B0C1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60A0C"/>
    <w:multiLevelType w:val="hybridMultilevel"/>
    <w:tmpl w:val="B0541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1334"/>
    <w:multiLevelType w:val="hybridMultilevel"/>
    <w:tmpl w:val="420C3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2B3"/>
    <w:multiLevelType w:val="hybridMultilevel"/>
    <w:tmpl w:val="512ECA68"/>
    <w:lvl w:ilvl="0" w:tplc="D426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711DA"/>
    <w:multiLevelType w:val="hybridMultilevel"/>
    <w:tmpl w:val="C8A04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1F4F"/>
    <w:multiLevelType w:val="hybridMultilevel"/>
    <w:tmpl w:val="31A4D91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1DD6"/>
    <w:multiLevelType w:val="hybridMultilevel"/>
    <w:tmpl w:val="C0842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801D2"/>
    <w:multiLevelType w:val="hybridMultilevel"/>
    <w:tmpl w:val="F374472A"/>
    <w:lvl w:ilvl="0" w:tplc="A90C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A1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A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A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1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4B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A0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C6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0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A10E1"/>
    <w:multiLevelType w:val="hybridMultilevel"/>
    <w:tmpl w:val="CB2CD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63E8"/>
    <w:multiLevelType w:val="hybridMultilevel"/>
    <w:tmpl w:val="FB28F892"/>
    <w:lvl w:ilvl="0" w:tplc="A150F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D9"/>
    <w:rsid w:val="00000CFF"/>
    <w:rsid w:val="00004239"/>
    <w:rsid w:val="00010347"/>
    <w:rsid w:val="0005249A"/>
    <w:rsid w:val="00064009"/>
    <w:rsid w:val="00074BB3"/>
    <w:rsid w:val="00087E0F"/>
    <w:rsid w:val="000921FE"/>
    <w:rsid w:val="000B4104"/>
    <w:rsid w:val="000C142F"/>
    <w:rsid w:val="000C5CF9"/>
    <w:rsid w:val="000F2492"/>
    <w:rsid w:val="0011565B"/>
    <w:rsid w:val="00150446"/>
    <w:rsid w:val="00170BF3"/>
    <w:rsid w:val="001907B9"/>
    <w:rsid w:val="00197930"/>
    <w:rsid w:val="001A20C5"/>
    <w:rsid w:val="001B1B8D"/>
    <w:rsid w:val="00242349"/>
    <w:rsid w:val="00251D08"/>
    <w:rsid w:val="00291C22"/>
    <w:rsid w:val="0029525C"/>
    <w:rsid w:val="002C2FD3"/>
    <w:rsid w:val="002E6F53"/>
    <w:rsid w:val="002F47ED"/>
    <w:rsid w:val="00351BE5"/>
    <w:rsid w:val="0037316D"/>
    <w:rsid w:val="0038156B"/>
    <w:rsid w:val="00383492"/>
    <w:rsid w:val="003876F6"/>
    <w:rsid w:val="00396F7A"/>
    <w:rsid w:val="003C06CC"/>
    <w:rsid w:val="004110EE"/>
    <w:rsid w:val="00485D08"/>
    <w:rsid w:val="00495ADE"/>
    <w:rsid w:val="00496F47"/>
    <w:rsid w:val="004A233E"/>
    <w:rsid w:val="004F5B77"/>
    <w:rsid w:val="005268B7"/>
    <w:rsid w:val="005323E2"/>
    <w:rsid w:val="00557875"/>
    <w:rsid w:val="005C109B"/>
    <w:rsid w:val="005D3F46"/>
    <w:rsid w:val="005F6E85"/>
    <w:rsid w:val="00606E51"/>
    <w:rsid w:val="00614B93"/>
    <w:rsid w:val="00617A2C"/>
    <w:rsid w:val="00631078"/>
    <w:rsid w:val="006512AE"/>
    <w:rsid w:val="00654C38"/>
    <w:rsid w:val="00657ACA"/>
    <w:rsid w:val="00691C8B"/>
    <w:rsid w:val="006A3E1C"/>
    <w:rsid w:val="006A4183"/>
    <w:rsid w:val="006C0A7E"/>
    <w:rsid w:val="00700053"/>
    <w:rsid w:val="00733A90"/>
    <w:rsid w:val="00746710"/>
    <w:rsid w:val="007A4438"/>
    <w:rsid w:val="007C4F01"/>
    <w:rsid w:val="007E2218"/>
    <w:rsid w:val="0080192B"/>
    <w:rsid w:val="00802EDF"/>
    <w:rsid w:val="008524E9"/>
    <w:rsid w:val="00870775"/>
    <w:rsid w:val="008D137C"/>
    <w:rsid w:val="008D198F"/>
    <w:rsid w:val="008F09A1"/>
    <w:rsid w:val="00925512"/>
    <w:rsid w:val="009259D3"/>
    <w:rsid w:val="00955E5E"/>
    <w:rsid w:val="00976FC9"/>
    <w:rsid w:val="00987BED"/>
    <w:rsid w:val="009A171B"/>
    <w:rsid w:val="009B6194"/>
    <w:rsid w:val="009D596F"/>
    <w:rsid w:val="00A611AE"/>
    <w:rsid w:val="00A76905"/>
    <w:rsid w:val="00A94EAE"/>
    <w:rsid w:val="00AB019E"/>
    <w:rsid w:val="00AD64DC"/>
    <w:rsid w:val="00B00E14"/>
    <w:rsid w:val="00B25E76"/>
    <w:rsid w:val="00B70D53"/>
    <w:rsid w:val="00B84FD5"/>
    <w:rsid w:val="00BA01EB"/>
    <w:rsid w:val="00BA7131"/>
    <w:rsid w:val="00BE0840"/>
    <w:rsid w:val="00BE2DB0"/>
    <w:rsid w:val="00C0532D"/>
    <w:rsid w:val="00C117D9"/>
    <w:rsid w:val="00C34656"/>
    <w:rsid w:val="00CB7ED5"/>
    <w:rsid w:val="00D07394"/>
    <w:rsid w:val="00D3562C"/>
    <w:rsid w:val="00DC33E0"/>
    <w:rsid w:val="00DC4FFB"/>
    <w:rsid w:val="00DD736B"/>
    <w:rsid w:val="00E22CA7"/>
    <w:rsid w:val="00E27A73"/>
    <w:rsid w:val="00E32B0A"/>
    <w:rsid w:val="00E37F12"/>
    <w:rsid w:val="00E56BA8"/>
    <w:rsid w:val="00E85598"/>
    <w:rsid w:val="00E96A26"/>
    <w:rsid w:val="00EB47BA"/>
    <w:rsid w:val="00ED3430"/>
    <w:rsid w:val="00F31470"/>
    <w:rsid w:val="00F64517"/>
    <w:rsid w:val="00F77BA1"/>
    <w:rsid w:val="00FB0E4C"/>
    <w:rsid w:val="00FE39F2"/>
    <w:rsid w:val="00FE470B"/>
    <w:rsid w:val="00FF17D1"/>
    <w:rsid w:val="00FF57F8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2EC5E"/>
  <w15:docId w15:val="{28F6F1B3-4326-470D-B4E0-FF3FBEE4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CA"/>
    <w:pPr>
      <w:spacing w:line="360" w:lineRule="auto"/>
      <w:jc w:val="both"/>
    </w:pPr>
    <w:rPr>
      <w:rFonts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qFormat/>
    <w:rsid w:val="00657ACA"/>
    <w:pPr>
      <w:keepNext/>
      <w:keepLines/>
      <w:spacing w:before="240" w:line="259" w:lineRule="auto"/>
      <w:jc w:val="left"/>
      <w:outlineLvl w:val="0"/>
    </w:pPr>
    <w:rPr>
      <w:rFonts w:ascii="Calibri Light" w:hAnsi="Calibri Light" w:cs="Tahoma"/>
      <w:color w:val="2E74B5"/>
      <w:sz w:val="32"/>
      <w:szCs w:val="32"/>
      <w:lang w:eastAsia="en-US"/>
    </w:rPr>
  </w:style>
  <w:style w:type="paragraph" w:styleId="Cabealho4">
    <w:name w:val="heading 4"/>
    <w:basedOn w:val="Normal"/>
    <w:link w:val="Cabealho4Carter"/>
    <w:uiPriority w:val="9"/>
    <w:qFormat/>
    <w:rsid w:val="00F86121"/>
    <w:pPr>
      <w:suppressAutoHyphens w:val="0"/>
      <w:spacing w:beforeAutospacing="1" w:afterAutospacing="1" w:line="240" w:lineRule="auto"/>
      <w:jc w:val="left"/>
      <w:outlineLvl w:val="3"/>
    </w:pPr>
    <w:rPr>
      <w:rFonts w:ascii="Times New Roman" w:eastAsia="Times New Roman" w:hAnsi="Times New Roman"/>
      <w:b/>
      <w:bCs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156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156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qFormat/>
    <w:rsid w:val="00657ACA"/>
  </w:style>
  <w:style w:type="character" w:customStyle="1" w:styleId="RodapCarter">
    <w:name w:val="Rodapé Caráter"/>
    <w:basedOn w:val="Tipodeletrapredefinidodopargrafo"/>
    <w:qFormat/>
    <w:rsid w:val="00657ACA"/>
  </w:style>
  <w:style w:type="character" w:customStyle="1" w:styleId="TextodebaloCarter">
    <w:name w:val="Texto de balão Caráter"/>
    <w:basedOn w:val="Tipodeletrapredefinidodopargrafo"/>
    <w:qFormat/>
    <w:rsid w:val="00657ACA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qFormat/>
    <w:rsid w:val="00657ACA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LinkdaInternet">
    <w:name w:val="Link da Internet"/>
    <w:basedOn w:val="Tipodeletrapredefinidodopargrafo"/>
    <w:uiPriority w:val="99"/>
    <w:unhideWhenUsed/>
    <w:rsid w:val="000119E0"/>
    <w:rPr>
      <w:color w:val="0563C1" w:themeColor="hyperlink"/>
      <w:u w:val="single"/>
    </w:rPr>
  </w:style>
  <w:style w:type="character" w:customStyle="1" w:styleId="TextodenotadefimCarter">
    <w:name w:val="Texto de nota de fim Caráter"/>
    <w:basedOn w:val="Tipodeletrapredefinidodopargrafo"/>
    <w:qFormat/>
    <w:rsid w:val="00657ACA"/>
    <w:rPr>
      <w:sz w:val="20"/>
      <w:szCs w:val="20"/>
    </w:rPr>
  </w:style>
  <w:style w:type="character" w:customStyle="1" w:styleId="ncoradanotadefim">
    <w:name w:val="Âncora da nota de fim"/>
    <w:rsid w:val="00657ACA"/>
    <w:rPr>
      <w:vertAlign w:val="superscript"/>
    </w:rPr>
  </w:style>
  <w:style w:type="character" w:customStyle="1" w:styleId="EndnoteCharacters">
    <w:name w:val="Endnote Characters"/>
    <w:basedOn w:val="Tipodeletrapredefinidodopargrafo"/>
    <w:qFormat/>
    <w:rsid w:val="00657ACA"/>
    <w:rPr>
      <w:vertAlign w:val="superscript"/>
    </w:rPr>
  </w:style>
  <w:style w:type="character" w:customStyle="1" w:styleId="MenoPendente1">
    <w:name w:val="Menção Pendente1"/>
    <w:basedOn w:val="Tipodeletrapredefinidodopargrafo"/>
    <w:qFormat/>
    <w:rsid w:val="00657ACA"/>
    <w:rPr>
      <w:color w:val="605E5C"/>
      <w:shd w:val="clear" w:color="auto" w:fill="E1DFDD"/>
    </w:rPr>
  </w:style>
  <w:style w:type="character" w:customStyle="1" w:styleId="MenoPendente2">
    <w:name w:val="Menção Pendente2"/>
    <w:basedOn w:val="Tipodeletrapredefinidodopargrafo"/>
    <w:qFormat/>
    <w:rsid w:val="00657ACA"/>
    <w:rPr>
      <w:color w:val="605E5C"/>
      <w:shd w:val="clear" w:color="auto" w:fill="E1DFDD"/>
    </w:rPr>
  </w:style>
  <w:style w:type="character" w:customStyle="1" w:styleId="MenoPendente3">
    <w:name w:val="Menção Pendente3"/>
    <w:basedOn w:val="Tipodeletrapredefinidodopargrafo"/>
    <w:qFormat/>
    <w:rsid w:val="00657ACA"/>
    <w:rPr>
      <w:color w:val="605E5C"/>
      <w:shd w:val="clear" w:color="auto" w:fill="E1DFDD"/>
    </w:rPr>
  </w:style>
  <w:style w:type="character" w:customStyle="1" w:styleId="nfaseforte">
    <w:name w:val="Ênfase forte"/>
    <w:qFormat/>
    <w:rsid w:val="00657ACA"/>
    <w:rPr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qFormat/>
    <w:rsid w:val="00F861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mbolosdenumerao">
    <w:name w:val="Símbolos de numeração"/>
    <w:qFormat/>
    <w:rsid w:val="00657ACA"/>
  </w:style>
  <w:style w:type="paragraph" w:styleId="Ttulo">
    <w:name w:val="Title"/>
    <w:basedOn w:val="Normal"/>
    <w:next w:val="Corpodetexto"/>
    <w:qFormat/>
    <w:rsid w:val="00657A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57ACA"/>
    <w:pPr>
      <w:spacing w:after="140" w:line="276" w:lineRule="auto"/>
    </w:pPr>
  </w:style>
  <w:style w:type="paragraph" w:styleId="Lista">
    <w:name w:val="List"/>
    <w:basedOn w:val="Corpodetexto"/>
    <w:rsid w:val="00657ACA"/>
    <w:rPr>
      <w:rFonts w:cs="Lucida Sans"/>
    </w:rPr>
  </w:style>
  <w:style w:type="paragraph" w:styleId="Legenda">
    <w:name w:val="caption"/>
    <w:basedOn w:val="Normal"/>
    <w:qFormat/>
    <w:rsid w:val="00657AC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57ACA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657ACA"/>
  </w:style>
  <w:style w:type="paragraph" w:styleId="Cabealho">
    <w:name w:val="header"/>
    <w:basedOn w:val="Normal"/>
    <w:rsid w:val="00657ACA"/>
    <w:pPr>
      <w:tabs>
        <w:tab w:val="center" w:pos="4252"/>
        <w:tab w:val="right" w:pos="8504"/>
      </w:tabs>
      <w:spacing w:line="240" w:lineRule="auto"/>
      <w:jc w:val="left"/>
    </w:pPr>
    <w:rPr>
      <w:rFonts w:cs="Tahoma"/>
      <w:sz w:val="22"/>
      <w:szCs w:val="22"/>
      <w:lang w:eastAsia="en-US"/>
    </w:rPr>
  </w:style>
  <w:style w:type="paragraph" w:styleId="Rodap">
    <w:name w:val="footer"/>
    <w:basedOn w:val="Normal"/>
    <w:rsid w:val="00657ACA"/>
    <w:pPr>
      <w:tabs>
        <w:tab w:val="center" w:pos="4252"/>
        <w:tab w:val="right" w:pos="8504"/>
      </w:tabs>
      <w:spacing w:line="240" w:lineRule="auto"/>
      <w:jc w:val="left"/>
    </w:pPr>
    <w:rPr>
      <w:rFonts w:cs="Tahoma"/>
      <w:sz w:val="22"/>
      <w:szCs w:val="22"/>
      <w:lang w:eastAsia="en-US"/>
    </w:rPr>
  </w:style>
  <w:style w:type="paragraph" w:styleId="Textodebalo">
    <w:name w:val="Balloon Text"/>
    <w:basedOn w:val="Normal"/>
    <w:qFormat/>
    <w:rsid w:val="00657AC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657ACA"/>
    <w:pPr>
      <w:spacing w:before="280" w:after="28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qFormat/>
    <w:rsid w:val="00657ACA"/>
    <w:pPr>
      <w:spacing w:before="280" w:after="280" w:line="240" w:lineRule="auto"/>
      <w:jc w:val="left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rsid w:val="00657ACA"/>
    <w:pPr>
      <w:spacing w:line="240" w:lineRule="auto"/>
      <w:jc w:val="left"/>
    </w:pPr>
    <w:rPr>
      <w:rFonts w:cs="Tahoma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657ACA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657ACA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657ACA"/>
    <w:pPr>
      <w:jc w:val="center"/>
    </w:pPr>
    <w:rPr>
      <w:b/>
      <w:bCs/>
    </w:rPr>
  </w:style>
  <w:style w:type="table" w:styleId="Tabelacomgrelha">
    <w:name w:val="Table Grid"/>
    <w:basedOn w:val="Tabelanormal"/>
    <w:uiPriority w:val="59"/>
    <w:rsid w:val="004C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C06CC"/>
    <w:rPr>
      <w:color w:val="0563C1" w:themeColor="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1565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1156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11565B"/>
    <w:pPr>
      <w:spacing w:line="24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Corpodetexto31">
    <w:name w:val="Corpo de texto 31"/>
    <w:basedOn w:val="Normal"/>
    <w:rsid w:val="0011565B"/>
    <w:pPr>
      <w:spacing w:line="240" w:lineRule="auto"/>
    </w:pPr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cam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BA74E686D104484C853AC8FC0F043" ma:contentTypeVersion="14" ma:contentTypeDescription="Crie um novo documento." ma:contentTypeScope="" ma:versionID="7340108e42e131571868541100959578">
  <xsd:schema xmlns:xsd="http://www.w3.org/2001/XMLSchema" xmlns:xs="http://www.w3.org/2001/XMLSchema" xmlns:p="http://schemas.microsoft.com/office/2006/metadata/properties" xmlns:ns2="a6415132-bd35-4768-86ce-1b99c564f600" xmlns:ns3="d0b4c76b-fc16-4a49-82c3-8aa76c239233" targetNamespace="http://schemas.microsoft.com/office/2006/metadata/properties" ma:root="true" ma:fieldsID="f40faf71668e65d97f03535953b406ce" ns2:_="" ns3:_="">
    <xsd:import namespace="a6415132-bd35-4768-86ce-1b99c564f600"/>
    <xsd:import namespace="d0b4c76b-fc16-4a49-82c3-8aa76c239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5132-bd35-4768-86ce-1b99c564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e2c201-8e1b-4cc8-b6fe-00f629cdb7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c76b-fc16-4a49-82c3-8aa76c239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68275b-0b68-4f5c-94ed-23cbf0d9e2ea}" ma:internalName="TaxCatchAll" ma:showField="CatchAllData" ma:web="d0b4c76b-fc16-4a49-82c3-8aa76c23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4c76b-fc16-4a49-82c3-8aa76c239233" xsi:nil="true"/>
    <lcf76f155ced4ddcb4097134ff3c332f xmlns="a6415132-bd35-4768-86ce-1b99c564f6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745D-883C-48CD-A538-0B05CC87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5132-bd35-4768-86ce-1b99c564f600"/>
    <ds:schemaRef ds:uri="d0b4c76b-fc16-4a49-82c3-8aa76c239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D9BB1-CA36-4859-B071-0FD5B959269A}">
  <ds:schemaRefs>
    <ds:schemaRef ds:uri="http://schemas.microsoft.com/office/2006/metadata/properties"/>
    <ds:schemaRef ds:uri="http://schemas.microsoft.com/office/infopath/2007/PartnerControls"/>
    <ds:schemaRef ds:uri="d0b4c76b-fc16-4a49-82c3-8aa76c239233"/>
    <ds:schemaRef ds:uri="a6415132-bd35-4768-86ce-1b99c564f600"/>
  </ds:schemaRefs>
</ds:datastoreItem>
</file>

<file path=customXml/itemProps3.xml><?xml version="1.0" encoding="utf-8"?>
<ds:datastoreItem xmlns:ds="http://schemas.openxmlformats.org/officeDocument/2006/customXml" ds:itemID="{096B52F4-699E-4207-A61A-40A03E0F6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1DF41-EC2E-450A-9807-D160B4EF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Merigo</dc:creator>
  <cp:lastModifiedBy>Janice Merigo</cp:lastModifiedBy>
  <cp:revision>14</cp:revision>
  <cp:lastPrinted>2022-08-03T19:26:00Z</cp:lastPrinted>
  <dcterms:created xsi:type="dcterms:W3CDTF">2023-02-02T12:44:00Z</dcterms:created>
  <dcterms:modified xsi:type="dcterms:W3CDTF">2023-02-02T12:47:00Z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0x0101007E6BA74E686D104484C853AC8FC0F043</vt:lpwstr>
  </property>
  <property fmtid="{D5CDD505-2E9C-101B-9397-08002B2CF9AE}" pid="3" name="MediaServiceImageTags">
    <vt:lpwstr/>
  </property>
  <property fmtid="{D5CDD505-2E9C-101B-9397-08002B2CF9AE}" pid="4" name="Order">
    <vt:r8>856200</vt:r8>
  </property>
</Properties>
</file>